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70" w:rsidRDefault="004D1099" w:rsidP="004F4870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B</w:t>
      </w:r>
      <w:r w:rsidR="004F4870">
        <w:rPr>
          <w:rFonts w:ascii="Times New Roman" w:eastAsia="Times New Roman" w:hAnsi="Times New Roman" w:cs="Times New Roman"/>
          <w:b/>
          <w:bCs/>
          <w:sz w:val="18"/>
          <w:szCs w:val="18"/>
        </w:rPr>
        <w:t>- del singolo lotto</w:t>
      </w:r>
    </w:p>
    <w:p w:rsidR="004F4870" w:rsidRDefault="004F4870" w:rsidP="004F4870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 xml:space="preserve">SCHEDA OFFERTA </w:t>
      </w:r>
      <w:r w:rsidR="00A07009"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TECNICA</w:t>
      </w:r>
    </w:p>
    <w:p w:rsidR="004F4870" w:rsidRDefault="004F4870" w:rsidP="004F4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4F4870" w:rsidRDefault="0005670A" w:rsidP="004F4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LOTTO 1 – POLIZZA TUTELA LEGALE</w:t>
      </w:r>
    </w:p>
    <w:p w:rsidR="004F4870" w:rsidRDefault="004F4870" w:rsidP="004F487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4F487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</w:t>
      </w:r>
      <w:r w:rsidR="004D1099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>30/09/2019</w:t>
      </w: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Offerta per l’affidamento del Lotto </w:t>
      </w:r>
      <w:r w:rsidR="0005670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1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– POLIZZA </w:t>
      </w:r>
      <w:r w:rsidR="0005670A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TUTELA LEGALE</w:t>
      </w:r>
    </w:p>
    <w:p w:rsidR="004F4870" w:rsidRDefault="004F4870" w:rsidP="004F4870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4F4870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..................................................................................................................………………………</w:t>
      </w:r>
    </w:p>
    <w:p w:rsidR="004F4870" w:rsidRDefault="004F4870" w:rsidP="004F4870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.....................................................  il ............................................................…...……………………….</w:t>
      </w:r>
    </w:p>
    <w:p w:rsidR="004F4870" w:rsidRDefault="004F4870" w:rsidP="004F4870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in qualità di ………………………………………… della Compagnia……………………………………………………………………..</w:t>
      </w:r>
    </w:p>
    <w:p w:rsidR="004F4870" w:rsidRDefault="004F4870" w:rsidP="004F4870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.............................................................. Via......................................…....…………………………</w:t>
      </w:r>
    </w:p>
    <w:p w:rsidR="004F4870" w:rsidRDefault="004F4870" w:rsidP="004F4870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................................……………………………</w:t>
      </w:r>
    </w:p>
    <w:p w:rsidR="004F4870" w:rsidRDefault="00B450AB" w:rsidP="004F4870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 LE SEGUENTI VARIANTI TECNICHE</w:t>
      </w:r>
    </w:p>
    <w:p w:rsidR="00B450AB" w:rsidRPr="00F93A5D" w:rsidRDefault="00F93A5D" w:rsidP="004F4870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F93A5D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CONTRASSERGNARE </w:t>
      </w:r>
      <w:r w:rsidR="00D86B1C" w:rsidRPr="00F93A5D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CON UNA X </w:t>
      </w:r>
      <w:bookmarkStart w:id="0" w:name="_GoBack"/>
      <w:r w:rsidR="007944E8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LA VARIANTE OFFERTA</w:t>
      </w:r>
      <w:bookmarkEnd w:id="0"/>
    </w:p>
    <w:p w:rsidR="00370DE8" w:rsidRDefault="00370DE8" w:rsidP="004F4870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 w:rsidRPr="00F93A5D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(NEL CASO DI INDICAZIONE DI 2 VARIANTI </w:t>
      </w:r>
      <w:r w:rsidR="00F93A5D" w:rsidRPr="00F93A5D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ALTERNATIVE</w:t>
      </w:r>
      <w:r w:rsidRPr="00F93A5D"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 xml:space="preserve"> VERRA’ CONSIDERATA QUELLA CON PUNTEGGIO MAGGIORE)</w:t>
      </w:r>
    </w:p>
    <w:p w:rsidR="00B450AB" w:rsidRDefault="00B450AB" w:rsidP="004F4870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917"/>
        <w:gridCol w:w="4294"/>
        <w:gridCol w:w="2318"/>
        <w:gridCol w:w="1426"/>
        <w:gridCol w:w="899"/>
      </w:tblGrid>
      <w:tr w:rsidR="004952D7" w:rsidTr="004952D7">
        <w:tc>
          <w:tcPr>
            <w:tcW w:w="917" w:type="dxa"/>
          </w:tcPr>
          <w:p w:rsidR="002F1FBC" w:rsidRDefault="002F1FBC" w:rsidP="004F4870">
            <w:pPr>
              <w:keepNext/>
              <w:suppressAutoHyphens/>
              <w:spacing w:before="1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Variante Numero</w:t>
            </w:r>
          </w:p>
        </w:tc>
        <w:tc>
          <w:tcPr>
            <w:tcW w:w="4294" w:type="dxa"/>
          </w:tcPr>
          <w:p w:rsidR="002F1FBC" w:rsidRDefault="002F1FBC" w:rsidP="004F4870">
            <w:pPr>
              <w:keepNext/>
              <w:suppressAutoHyphens/>
              <w:spacing w:before="1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Testo Opzione</w:t>
            </w:r>
          </w:p>
        </w:tc>
        <w:tc>
          <w:tcPr>
            <w:tcW w:w="2318" w:type="dxa"/>
          </w:tcPr>
          <w:p w:rsidR="002F1FBC" w:rsidRDefault="002F1FBC" w:rsidP="004F4870">
            <w:pPr>
              <w:keepNext/>
              <w:suppressAutoHyphens/>
              <w:spacing w:before="1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Note</w:t>
            </w:r>
          </w:p>
        </w:tc>
        <w:tc>
          <w:tcPr>
            <w:tcW w:w="1426" w:type="dxa"/>
          </w:tcPr>
          <w:p w:rsidR="002F1FBC" w:rsidRDefault="002F1FBC" w:rsidP="004F4870">
            <w:pPr>
              <w:keepNext/>
              <w:suppressAutoHyphens/>
              <w:spacing w:before="1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Contrassegnare</w:t>
            </w:r>
          </w:p>
        </w:tc>
        <w:tc>
          <w:tcPr>
            <w:tcW w:w="899" w:type="dxa"/>
          </w:tcPr>
          <w:p w:rsidR="002F1FBC" w:rsidRDefault="002F1FBC" w:rsidP="004F4870">
            <w:pPr>
              <w:keepNext/>
              <w:suppressAutoHyphens/>
              <w:spacing w:before="120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Punti</w:t>
            </w:r>
          </w:p>
        </w:tc>
      </w:tr>
      <w:tr w:rsidR="007844F8" w:rsidTr="007844F8">
        <w:tc>
          <w:tcPr>
            <w:tcW w:w="917" w:type="dxa"/>
            <w:vMerge w:val="restart"/>
            <w:vAlign w:val="center"/>
          </w:tcPr>
          <w:p w:rsidR="007844F8" w:rsidRPr="007844F8" w:rsidRDefault="007844F8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4294" w:type="dxa"/>
            <w:vAlign w:val="center"/>
          </w:tcPr>
          <w:p w:rsidR="007844F8" w:rsidRPr="007844F8" w:rsidRDefault="007844F8" w:rsidP="0062617D">
            <w:pPr>
              <w:pStyle w:val="Nessunaspaziatura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844F8">
              <w:rPr>
                <w:rFonts w:ascii="Times New Roman" w:hAnsi="Times New Roman"/>
                <w:bCs/>
                <w:sz w:val="18"/>
                <w:szCs w:val="18"/>
              </w:rPr>
              <w:t>SPESE DI RESISTENZA PER AZIONI DI RESPONSABILITA’ AVANTI IL GIUDICE ORDINARIO O AL T.A.R. (LIMITATA A 5 EVENTI PER ANNO)</w:t>
            </w:r>
          </w:p>
        </w:tc>
        <w:tc>
          <w:tcPr>
            <w:tcW w:w="2318" w:type="dxa"/>
          </w:tcPr>
          <w:p w:rsidR="007844F8" w:rsidRPr="007844F8" w:rsidRDefault="007844F8" w:rsidP="0062617D">
            <w:pPr>
              <w:keepNext/>
              <w:suppressAutoHyphens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Copertura in primo rischio limitata a 5 sinistri per anno</w:t>
            </w:r>
          </w:p>
        </w:tc>
        <w:tc>
          <w:tcPr>
            <w:tcW w:w="1426" w:type="dxa"/>
          </w:tcPr>
          <w:p w:rsidR="007844F8" w:rsidRPr="007844F8" w:rsidRDefault="007844F8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7844F8" w:rsidRPr="007844F8" w:rsidRDefault="0022347C" w:rsidP="007844F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  <w:tr w:rsidR="007844F8" w:rsidTr="007844F8">
        <w:tc>
          <w:tcPr>
            <w:tcW w:w="917" w:type="dxa"/>
            <w:vMerge/>
            <w:vAlign w:val="center"/>
          </w:tcPr>
          <w:p w:rsidR="007844F8" w:rsidRPr="007844F8" w:rsidRDefault="007844F8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  <w:vAlign w:val="center"/>
          </w:tcPr>
          <w:p w:rsidR="007844F8" w:rsidRPr="007844F8" w:rsidRDefault="007844F8" w:rsidP="0062617D">
            <w:pPr>
              <w:pStyle w:val="Nessunaspaziatura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844F8">
              <w:rPr>
                <w:rFonts w:ascii="Times New Roman" w:hAnsi="Times New Roman"/>
                <w:bCs/>
                <w:sz w:val="18"/>
                <w:szCs w:val="18"/>
              </w:rPr>
              <w:t>SPESE DI RESISTENZA PER AZIONI DI RESPONSABILITA’ AVANTI IL GIUDICE ORDINARIO O AL T.A.R.</w:t>
            </w:r>
          </w:p>
        </w:tc>
        <w:tc>
          <w:tcPr>
            <w:tcW w:w="2318" w:type="dxa"/>
          </w:tcPr>
          <w:p w:rsidR="007844F8" w:rsidRPr="007844F8" w:rsidRDefault="007844F8" w:rsidP="0062617D">
            <w:pPr>
              <w:keepNext/>
              <w:suppressAutoHyphens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Copertura in primo rischio</w:t>
            </w:r>
          </w:p>
        </w:tc>
        <w:tc>
          <w:tcPr>
            <w:tcW w:w="1426" w:type="dxa"/>
          </w:tcPr>
          <w:p w:rsidR="007844F8" w:rsidRPr="007844F8" w:rsidRDefault="007844F8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7844F8" w:rsidRPr="007844F8" w:rsidRDefault="0022347C" w:rsidP="007844F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25</w:t>
            </w:r>
          </w:p>
        </w:tc>
      </w:tr>
      <w:tr w:rsidR="0050649C" w:rsidTr="007844F8">
        <w:tc>
          <w:tcPr>
            <w:tcW w:w="917" w:type="dxa"/>
            <w:vMerge w:val="restart"/>
            <w:vAlign w:val="center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294" w:type="dxa"/>
            <w:vAlign w:val="center"/>
          </w:tcPr>
          <w:p w:rsidR="00C60866" w:rsidRPr="007844F8" w:rsidRDefault="0050649C" w:rsidP="0062617D">
            <w:pPr>
              <w:pStyle w:val="Nessunaspaziatura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844F8">
              <w:rPr>
                <w:rFonts w:ascii="Times New Roman" w:hAnsi="Times New Roman"/>
                <w:bCs/>
                <w:sz w:val="18"/>
                <w:szCs w:val="18"/>
              </w:rPr>
              <w:t xml:space="preserve">RETROATTIVITA’ </w:t>
            </w:r>
            <w:r w:rsidR="00962916" w:rsidRPr="007844F8">
              <w:rPr>
                <w:rFonts w:ascii="Times New Roman" w:hAnsi="Times New Roman"/>
                <w:bCs/>
                <w:sz w:val="18"/>
                <w:szCs w:val="18"/>
              </w:rPr>
              <w:t>10</w:t>
            </w:r>
            <w:r w:rsidRPr="007844F8">
              <w:rPr>
                <w:rFonts w:ascii="Times New Roman" w:hAnsi="Times New Roman"/>
                <w:bCs/>
                <w:sz w:val="18"/>
                <w:szCs w:val="18"/>
              </w:rPr>
              <w:t xml:space="preserve"> ANNI</w:t>
            </w:r>
          </w:p>
        </w:tc>
        <w:tc>
          <w:tcPr>
            <w:tcW w:w="2318" w:type="dxa"/>
          </w:tcPr>
          <w:p w:rsidR="0050649C" w:rsidRPr="007844F8" w:rsidRDefault="00351D07" w:rsidP="0062617D">
            <w:pPr>
              <w:keepNext/>
              <w:suppressAutoHyphens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Estensione </w:t>
            </w:r>
            <w:r w:rsidR="00962916"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retroattività  10</w:t>
            </w: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anni</w:t>
            </w:r>
          </w:p>
        </w:tc>
        <w:tc>
          <w:tcPr>
            <w:tcW w:w="1426" w:type="dxa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50649C" w:rsidRPr="007844F8" w:rsidRDefault="0022347C" w:rsidP="007844F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7</w:t>
            </w:r>
          </w:p>
        </w:tc>
      </w:tr>
      <w:tr w:rsidR="0050649C" w:rsidTr="007844F8">
        <w:tc>
          <w:tcPr>
            <w:tcW w:w="917" w:type="dxa"/>
            <w:vMerge/>
            <w:vAlign w:val="center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4294" w:type="dxa"/>
            <w:vAlign w:val="center"/>
          </w:tcPr>
          <w:p w:rsidR="00C60866" w:rsidRPr="007844F8" w:rsidRDefault="0050649C" w:rsidP="0062617D">
            <w:pPr>
              <w:pStyle w:val="Nessunaspaziatura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7844F8">
              <w:rPr>
                <w:rFonts w:ascii="Times New Roman" w:hAnsi="Times New Roman"/>
                <w:bCs/>
                <w:sz w:val="18"/>
                <w:szCs w:val="18"/>
              </w:rPr>
              <w:t>RETROATTIVITA’ ILLIMITATA</w:t>
            </w:r>
          </w:p>
        </w:tc>
        <w:tc>
          <w:tcPr>
            <w:tcW w:w="2318" w:type="dxa"/>
          </w:tcPr>
          <w:p w:rsidR="0050649C" w:rsidRPr="007844F8" w:rsidRDefault="00351D07" w:rsidP="0062617D">
            <w:pPr>
              <w:keepNext/>
              <w:suppressAutoHyphens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Estensione retroattività illimitata</w:t>
            </w:r>
          </w:p>
        </w:tc>
        <w:tc>
          <w:tcPr>
            <w:tcW w:w="1426" w:type="dxa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50649C" w:rsidRPr="007844F8" w:rsidRDefault="0022347C" w:rsidP="007844F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12</w:t>
            </w:r>
          </w:p>
        </w:tc>
      </w:tr>
      <w:tr w:rsidR="0050649C" w:rsidTr="007844F8">
        <w:tc>
          <w:tcPr>
            <w:tcW w:w="917" w:type="dxa"/>
            <w:vAlign w:val="center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294" w:type="dxa"/>
            <w:vAlign w:val="center"/>
          </w:tcPr>
          <w:p w:rsidR="00C60866" w:rsidRPr="007844F8" w:rsidRDefault="0050649C" w:rsidP="00670F6D">
            <w:pPr>
              <w:pStyle w:val="Titolo3"/>
              <w:spacing w:before="0" w:after="0"/>
              <w:outlineLvl w:val="2"/>
              <w:rPr>
                <w:rFonts w:ascii="Times New Roman" w:hAnsi="Times New Roman"/>
                <w:b w:val="0"/>
                <w:caps/>
                <w:sz w:val="18"/>
                <w:szCs w:val="18"/>
              </w:rPr>
            </w:pPr>
            <w:bookmarkStart w:id="1" w:name="_Toc441658799"/>
            <w:r w:rsidRPr="007844F8">
              <w:rPr>
                <w:rFonts w:ascii="Times New Roman" w:hAnsi="Times New Roman"/>
                <w:b w:val="0"/>
                <w:caps/>
                <w:sz w:val="18"/>
                <w:szCs w:val="18"/>
              </w:rPr>
              <w:t>Anticipi indennizzi</w:t>
            </w:r>
            <w:bookmarkEnd w:id="1"/>
          </w:p>
        </w:tc>
        <w:tc>
          <w:tcPr>
            <w:tcW w:w="2318" w:type="dxa"/>
          </w:tcPr>
          <w:p w:rsidR="0050649C" w:rsidRPr="007844F8" w:rsidRDefault="00351D07" w:rsidP="0062617D">
            <w:pPr>
              <w:keepNext/>
              <w:suppressAutoHyphens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Inserimento possibilità anticipo indennizzi</w:t>
            </w:r>
          </w:p>
        </w:tc>
        <w:tc>
          <w:tcPr>
            <w:tcW w:w="1426" w:type="dxa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50649C" w:rsidRPr="007844F8" w:rsidRDefault="0022347C" w:rsidP="007844F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3</w:t>
            </w:r>
          </w:p>
        </w:tc>
      </w:tr>
      <w:tr w:rsidR="0050649C" w:rsidTr="007844F8">
        <w:tc>
          <w:tcPr>
            <w:tcW w:w="917" w:type="dxa"/>
            <w:vAlign w:val="center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4294" w:type="dxa"/>
            <w:vAlign w:val="center"/>
          </w:tcPr>
          <w:p w:rsidR="00C60866" w:rsidRPr="007844F8" w:rsidRDefault="0050649C" w:rsidP="00670F6D">
            <w:pPr>
              <w:pStyle w:val="Titolo3"/>
              <w:spacing w:before="0" w:after="0"/>
              <w:outlineLvl w:val="2"/>
              <w:rPr>
                <w:rFonts w:ascii="Times New Roman" w:hAnsi="Times New Roman"/>
                <w:b w:val="0"/>
                <w:caps/>
                <w:sz w:val="18"/>
                <w:szCs w:val="18"/>
              </w:rPr>
            </w:pPr>
            <w:r w:rsidRPr="007844F8">
              <w:rPr>
                <w:rFonts w:ascii="Times New Roman" w:hAnsi="Times New Roman"/>
                <w:b w:val="0"/>
                <w:caps/>
                <w:sz w:val="18"/>
                <w:szCs w:val="18"/>
              </w:rPr>
              <w:t>CONTROVERSIE DI LAVORO</w:t>
            </w:r>
          </w:p>
        </w:tc>
        <w:tc>
          <w:tcPr>
            <w:tcW w:w="2318" w:type="dxa"/>
          </w:tcPr>
          <w:p w:rsidR="0050649C" w:rsidRPr="007844F8" w:rsidRDefault="00351D07" w:rsidP="0062617D">
            <w:pPr>
              <w:keepNext/>
              <w:suppressAutoHyphens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7844F8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Inserimento copertura per controversie di lavoro</w:t>
            </w:r>
          </w:p>
        </w:tc>
        <w:tc>
          <w:tcPr>
            <w:tcW w:w="1426" w:type="dxa"/>
          </w:tcPr>
          <w:p w:rsidR="0050649C" w:rsidRPr="007844F8" w:rsidRDefault="0050649C" w:rsidP="0062617D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899" w:type="dxa"/>
            <w:vAlign w:val="center"/>
          </w:tcPr>
          <w:p w:rsidR="0050649C" w:rsidRPr="007844F8" w:rsidRDefault="0022347C" w:rsidP="007844F8">
            <w:pPr>
              <w:keepNext/>
              <w:suppressAutoHyphens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10</w:t>
            </w:r>
          </w:p>
        </w:tc>
      </w:tr>
    </w:tbl>
    <w:p w:rsidR="00B450AB" w:rsidRDefault="00B450AB" w:rsidP="004F487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4F4870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4F487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4F4870" w:rsidRDefault="004F4870" w:rsidP="004F487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4F4870" w:rsidRDefault="004F4870" w:rsidP="004F487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Default="004F4870" w:rsidP="004F487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4F4870" w:rsidRDefault="004F4870" w:rsidP="004F487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4F4870" w:rsidRDefault="004F4870" w:rsidP="004F4870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4F4870" w:rsidRDefault="004F4870" w:rsidP="004F4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  Firma</w:t>
      </w:r>
    </w:p>
    <w:p w:rsidR="004F4870" w:rsidRDefault="004F4870" w:rsidP="004F4870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4F4870" w:rsidRDefault="004F4870" w:rsidP="004F4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4F4870" w:rsidRDefault="004F4870" w:rsidP="004F487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4F4870" w:rsidRDefault="004F4870" w:rsidP="004F4870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A36CA" w:rsidRDefault="00DA36CA"/>
    <w:sectPr w:rsidR="00DA36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terthur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667B"/>
    <w:multiLevelType w:val="hybridMultilevel"/>
    <w:tmpl w:val="C7E4256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F5094"/>
    <w:multiLevelType w:val="hybridMultilevel"/>
    <w:tmpl w:val="1BFCD896"/>
    <w:lvl w:ilvl="0" w:tplc="43E281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3EE3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B23E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3A86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AE5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F02F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ECB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CC98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D7E55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70"/>
    <w:rsid w:val="0005670A"/>
    <w:rsid w:val="000A33A9"/>
    <w:rsid w:val="00213B9E"/>
    <w:rsid w:val="0022347C"/>
    <w:rsid w:val="002B2A40"/>
    <w:rsid w:val="002D5345"/>
    <w:rsid w:val="002F1FBC"/>
    <w:rsid w:val="003046AB"/>
    <w:rsid w:val="00351D07"/>
    <w:rsid w:val="00370DE8"/>
    <w:rsid w:val="003F3175"/>
    <w:rsid w:val="004952D7"/>
    <w:rsid w:val="004D1099"/>
    <w:rsid w:val="004F4870"/>
    <w:rsid w:val="0050649C"/>
    <w:rsid w:val="00570ED2"/>
    <w:rsid w:val="005C141B"/>
    <w:rsid w:val="00612086"/>
    <w:rsid w:val="0062617D"/>
    <w:rsid w:val="00670F6D"/>
    <w:rsid w:val="00717FEC"/>
    <w:rsid w:val="00740294"/>
    <w:rsid w:val="007844F8"/>
    <w:rsid w:val="007944E8"/>
    <w:rsid w:val="008B6633"/>
    <w:rsid w:val="00962916"/>
    <w:rsid w:val="00986F5C"/>
    <w:rsid w:val="00A07009"/>
    <w:rsid w:val="00A30995"/>
    <w:rsid w:val="00AC03F8"/>
    <w:rsid w:val="00B450AB"/>
    <w:rsid w:val="00B902BA"/>
    <w:rsid w:val="00C05A4A"/>
    <w:rsid w:val="00C60866"/>
    <w:rsid w:val="00C93F9C"/>
    <w:rsid w:val="00CC5C78"/>
    <w:rsid w:val="00D86B1C"/>
    <w:rsid w:val="00DA36CA"/>
    <w:rsid w:val="00E72F8C"/>
    <w:rsid w:val="00F92A18"/>
    <w:rsid w:val="00F93A5D"/>
    <w:rsid w:val="00F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70"/>
  </w:style>
  <w:style w:type="paragraph" w:styleId="Titolo3">
    <w:name w:val="heading 3"/>
    <w:basedOn w:val="Normale"/>
    <w:next w:val="Normale"/>
    <w:link w:val="Titolo3Carattere"/>
    <w:qFormat/>
    <w:rsid w:val="0050649C"/>
    <w:pPr>
      <w:keepNext/>
      <w:spacing w:before="360" w:after="120" w:line="240" w:lineRule="auto"/>
      <w:jc w:val="both"/>
      <w:outlineLvl w:val="2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AC03F8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C03F8"/>
    <w:rPr>
      <w:rFonts w:ascii="Winterthur" w:eastAsia="Times New Roman" w:hAnsi="Winterthur" w:cs="Times New Roman"/>
      <w:b/>
      <w:sz w:val="32"/>
      <w:szCs w:val="20"/>
      <w:lang w:eastAsia="it-IT"/>
    </w:rPr>
  </w:style>
  <w:style w:type="paragraph" w:styleId="Nessunaspaziatura">
    <w:name w:val="No Spacing"/>
    <w:uiPriority w:val="1"/>
    <w:qFormat/>
    <w:rsid w:val="0050649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0649C"/>
    <w:rPr>
      <w:rFonts w:ascii="Tahoma" w:eastAsia="Times New Roman" w:hAnsi="Tahoma" w:cs="Times New Roman"/>
      <w:b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F4870"/>
  </w:style>
  <w:style w:type="paragraph" w:styleId="Titolo3">
    <w:name w:val="heading 3"/>
    <w:basedOn w:val="Normale"/>
    <w:next w:val="Normale"/>
    <w:link w:val="Titolo3Carattere"/>
    <w:qFormat/>
    <w:rsid w:val="0050649C"/>
    <w:pPr>
      <w:keepNext/>
      <w:spacing w:before="360" w:after="120" w:line="240" w:lineRule="auto"/>
      <w:jc w:val="both"/>
      <w:outlineLvl w:val="2"/>
    </w:pPr>
    <w:rPr>
      <w:rFonts w:ascii="Tahoma" w:eastAsia="Times New Roman" w:hAnsi="Tahoma" w:cs="Times New Roman"/>
      <w:b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C5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qFormat/>
    <w:rsid w:val="00AC03F8"/>
    <w:pPr>
      <w:spacing w:after="0" w:line="240" w:lineRule="auto"/>
      <w:jc w:val="center"/>
    </w:pPr>
    <w:rPr>
      <w:rFonts w:ascii="Winterthur" w:eastAsia="Times New Roman" w:hAnsi="Winterthur" w:cs="Times New Roman"/>
      <w:b/>
      <w:sz w:val="32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AC03F8"/>
    <w:rPr>
      <w:rFonts w:ascii="Winterthur" w:eastAsia="Times New Roman" w:hAnsi="Winterthur" w:cs="Times New Roman"/>
      <w:b/>
      <w:sz w:val="32"/>
      <w:szCs w:val="20"/>
      <w:lang w:eastAsia="it-IT"/>
    </w:rPr>
  </w:style>
  <w:style w:type="paragraph" w:styleId="Nessunaspaziatura">
    <w:name w:val="No Spacing"/>
    <w:uiPriority w:val="1"/>
    <w:qFormat/>
    <w:rsid w:val="0050649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0649C"/>
    <w:rPr>
      <w:rFonts w:ascii="Tahoma" w:eastAsia="Times New Roman" w:hAnsi="Tahoma" w:cs="Times New Roman"/>
      <w:b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2016-07-14T08:05:00Z</dcterms:created>
  <dcterms:modified xsi:type="dcterms:W3CDTF">2016-08-01T10:21:00Z</dcterms:modified>
</cp:coreProperties>
</file>